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64" w:rsidRPr="009D6A36" w:rsidRDefault="003E1748" w:rsidP="00886864">
      <w:pPr>
        <w:rPr>
          <w:b/>
          <w:bCs/>
          <w:lang w:val="cs-CZ"/>
        </w:rPr>
      </w:pPr>
      <w:r>
        <w:rPr>
          <w:b/>
          <w:bCs/>
          <w:lang w:val="cs-CZ"/>
        </w:rPr>
        <w:t>Rotační</w:t>
      </w:r>
      <w:r w:rsidR="00886864" w:rsidRPr="009D6A36">
        <w:rPr>
          <w:b/>
          <w:bCs/>
          <w:lang w:val="cs-CZ"/>
        </w:rPr>
        <w:t xml:space="preserve"> </w:t>
      </w:r>
      <w:proofErr w:type="spellStart"/>
      <w:r w:rsidR="00886864" w:rsidRPr="009D6A36">
        <w:rPr>
          <w:b/>
          <w:bCs/>
          <w:lang w:val="cs-CZ"/>
        </w:rPr>
        <w:t>naprašovací</w:t>
      </w:r>
      <w:proofErr w:type="spellEnd"/>
      <w:r w:rsidR="00886864" w:rsidRPr="009D6A36">
        <w:rPr>
          <w:b/>
          <w:bCs/>
          <w:lang w:val="cs-CZ"/>
        </w:rPr>
        <w:t xml:space="preserve"> </w:t>
      </w:r>
      <w:proofErr w:type="spellStart"/>
      <w:r w:rsidR="00886864" w:rsidRPr="009D6A36">
        <w:rPr>
          <w:b/>
          <w:bCs/>
          <w:lang w:val="cs-CZ"/>
        </w:rPr>
        <w:t>targety</w:t>
      </w:r>
      <w:proofErr w:type="spellEnd"/>
    </w:p>
    <w:p w:rsidR="00886864" w:rsidRDefault="003E1748" w:rsidP="00886864">
      <w:pPr>
        <w:rPr>
          <w:lang w:val="cs-CZ"/>
        </w:rPr>
      </w:pPr>
      <w:r>
        <w:rPr>
          <w:lang w:val="cs-CZ"/>
        </w:rPr>
        <w:t xml:space="preserve">Rotační </w:t>
      </w:r>
      <w:proofErr w:type="spellStart"/>
      <w:r>
        <w:rPr>
          <w:lang w:val="cs-CZ"/>
        </w:rPr>
        <w:t>n</w:t>
      </w:r>
      <w:r w:rsidR="00886864" w:rsidRPr="009D6A36">
        <w:rPr>
          <w:lang w:val="cs-CZ"/>
        </w:rPr>
        <w:t>aprašovací</w:t>
      </w:r>
      <w:proofErr w:type="spellEnd"/>
      <w:r w:rsidR="00886864" w:rsidRPr="009D6A36">
        <w:rPr>
          <w:lang w:val="cs-CZ"/>
        </w:rPr>
        <w:t xml:space="preserve"> </w:t>
      </w:r>
      <w:proofErr w:type="spellStart"/>
      <w:r w:rsidR="00886864" w:rsidRPr="009D6A36">
        <w:rPr>
          <w:lang w:val="cs-CZ"/>
        </w:rPr>
        <w:t>targety</w:t>
      </w:r>
      <w:proofErr w:type="spellEnd"/>
      <w:r>
        <w:rPr>
          <w:lang w:val="cs-CZ"/>
        </w:rPr>
        <w:t xml:space="preserve">, nebo také rotační </w:t>
      </w:r>
      <w:proofErr w:type="spellStart"/>
      <w:r>
        <w:rPr>
          <w:lang w:val="cs-CZ"/>
        </w:rPr>
        <w:t>povlakovací</w:t>
      </w:r>
      <w:proofErr w:type="spellEnd"/>
      <w:r>
        <w:rPr>
          <w:lang w:val="cs-CZ"/>
        </w:rPr>
        <w:t xml:space="preserve"> katody, nebo rotující </w:t>
      </w:r>
      <w:proofErr w:type="spellStart"/>
      <w:r>
        <w:rPr>
          <w:lang w:val="cs-CZ"/>
        </w:rPr>
        <w:t>naprašovací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targety</w:t>
      </w:r>
      <w:proofErr w:type="spellEnd"/>
      <w:r>
        <w:rPr>
          <w:lang w:val="cs-CZ"/>
        </w:rPr>
        <w:t xml:space="preserve">, nebo trubicové elektrodové </w:t>
      </w:r>
      <w:proofErr w:type="spellStart"/>
      <w:r>
        <w:rPr>
          <w:lang w:val="cs-CZ"/>
        </w:rPr>
        <w:t>naprašovací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targety</w:t>
      </w:r>
      <w:proofErr w:type="spellEnd"/>
      <w:r>
        <w:rPr>
          <w:lang w:val="cs-CZ"/>
        </w:rPr>
        <w:t xml:space="preserve"> lze vyrábět jako monolitické (z jednoho kusu), </w:t>
      </w:r>
      <w:proofErr w:type="spellStart"/>
      <w:r>
        <w:rPr>
          <w:lang w:val="cs-CZ"/>
        </w:rPr>
        <w:t>bondované</w:t>
      </w:r>
      <w:proofErr w:type="spellEnd"/>
      <w:r>
        <w:rPr>
          <w:lang w:val="cs-CZ"/>
        </w:rPr>
        <w:t xml:space="preserve"> (spájené z více kusů na podložku), nebo sprejováním</w:t>
      </w:r>
      <w:r w:rsidR="009D6A36">
        <w:rPr>
          <w:lang w:val="cs-CZ"/>
        </w:rPr>
        <w:t>.</w:t>
      </w:r>
    </w:p>
    <w:p w:rsidR="006802A0" w:rsidRDefault="006802A0" w:rsidP="00886864">
      <w:pPr>
        <w:rPr>
          <w:lang w:val="cs-CZ"/>
        </w:rPr>
      </w:pPr>
      <w:r>
        <w:rPr>
          <w:lang w:val="cs-CZ"/>
        </w:rPr>
        <w:t xml:space="preserve">Námi nabízené rotační </w:t>
      </w:r>
      <w:proofErr w:type="spellStart"/>
      <w:r>
        <w:rPr>
          <w:lang w:val="cs-CZ"/>
        </w:rPr>
        <w:t>targety</w:t>
      </w:r>
      <w:proofErr w:type="spellEnd"/>
      <w:r>
        <w:rPr>
          <w:lang w:val="cs-CZ"/>
        </w:rPr>
        <w:t xml:space="preserve"> se vyrábí buď plazmovým nástřikem na základní trubici, nebo z pevného kusu v délce přesahující i 3.000 mm.</w:t>
      </w:r>
    </w:p>
    <w:p w:rsidR="006802A0" w:rsidRDefault="006802A0" w:rsidP="00886864">
      <w:pPr>
        <w:rPr>
          <w:lang w:val="cs-CZ"/>
        </w:rPr>
      </w:pPr>
      <w:r>
        <w:rPr>
          <w:lang w:val="cs-CZ"/>
        </w:rPr>
        <w:t xml:space="preserve">Doplněním výrobních možností k tepelnému nástřiku, zabezpečujeme rotační </w:t>
      </w:r>
      <w:proofErr w:type="spellStart"/>
      <w:r>
        <w:rPr>
          <w:lang w:val="cs-CZ"/>
        </w:rPr>
        <w:t>targety</w:t>
      </w:r>
      <w:proofErr w:type="spellEnd"/>
      <w:r>
        <w:rPr>
          <w:lang w:val="cs-CZ"/>
        </w:rPr>
        <w:t xml:space="preserve"> vyrobeny patentovanou technologií odlévání trubic s</w:t>
      </w:r>
      <w:r w:rsidR="00F41AC9">
        <w:rPr>
          <w:lang w:val="cs-CZ"/>
        </w:rPr>
        <w:t> požadavky na</w:t>
      </w:r>
      <w:r>
        <w:rPr>
          <w:lang w:val="cs-CZ"/>
        </w:rPr>
        <w:t> vysokou hustotu</w:t>
      </w:r>
      <w:r w:rsidR="00F41AC9">
        <w:rPr>
          <w:lang w:val="cs-CZ"/>
        </w:rPr>
        <w:t xml:space="preserve"> a vysokou čistotu materiálu.</w:t>
      </w:r>
    </w:p>
    <w:p w:rsidR="00F41AC9" w:rsidRPr="009D6A36" w:rsidRDefault="00F41AC9" w:rsidP="00886864">
      <w:pPr>
        <w:rPr>
          <w:lang w:val="cs-CZ"/>
        </w:rPr>
      </w:pPr>
      <w:r>
        <w:rPr>
          <w:lang w:val="cs-CZ"/>
        </w:rPr>
        <w:t xml:space="preserve">Dosahovaná relativní hustota materiálu:    </w:t>
      </w:r>
      <w:r w:rsidRPr="00F41AC9">
        <w:t>&gt;99%</w:t>
      </w:r>
    </w:p>
    <w:p w:rsidR="00886864" w:rsidRPr="009D6A36" w:rsidRDefault="00AB0B3C" w:rsidP="00886864">
      <w:pPr>
        <w:rPr>
          <w:lang w:val="cs-CZ"/>
        </w:rPr>
      </w:pPr>
      <w:r>
        <w:rPr>
          <w:lang w:val="cs-CZ"/>
        </w:rPr>
        <w:t xml:space="preserve">Rozsah velikosti </w:t>
      </w:r>
      <w:proofErr w:type="spellStart"/>
      <w:r w:rsidR="00F41AC9">
        <w:rPr>
          <w:lang w:val="cs-CZ"/>
        </w:rPr>
        <w:t>rotač</w:t>
      </w:r>
      <w:r>
        <w:rPr>
          <w:lang w:val="cs-CZ"/>
        </w:rPr>
        <w:t>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targetu</w:t>
      </w:r>
      <w:proofErr w:type="spellEnd"/>
      <w:r>
        <w:rPr>
          <w:lang w:val="cs-CZ"/>
        </w:rPr>
        <w:t>:</w:t>
      </w:r>
      <w:r w:rsidR="00F41AC9">
        <w:rPr>
          <w:lang w:val="cs-CZ"/>
        </w:rPr>
        <w:t xml:space="preserve">           </w:t>
      </w:r>
      <w:r w:rsidR="00F41AC9">
        <w:t>φ56-</w:t>
      </w:r>
      <w:r w:rsidR="00F41AC9" w:rsidRPr="00F41AC9">
        <w:t>190</w:t>
      </w:r>
      <w:r w:rsidR="00F41AC9">
        <w:t xml:space="preserve"> </w:t>
      </w:r>
      <w:r w:rsidR="00F41AC9" w:rsidRPr="00F41AC9">
        <w:t>mm</w:t>
      </w:r>
      <w:r w:rsidR="00F41AC9">
        <w:t xml:space="preserve">,  </w:t>
      </w:r>
      <w:r w:rsidR="00F41AC9" w:rsidRPr="00F41AC9">
        <w:t xml:space="preserve"> L</w:t>
      </w:r>
      <w:r w:rsidR="00F41AC9">
        <w:t>=</w:t>
      </w:r>
      <w:r w:rsidR="00F41AC9" w:rsidRPr="00F41AC9">
        <w:t xml:space="preserve"> 120</w:t>
      </w:r>
      <w:r w:rsidR="00F41AC9">
        <w:t>-</w:t>
      </w:r>
      <w:r w:rsidR="00F41AC9" w:rsidRPr="00F41AC9">
        <w:t>5</w:t>
      </w:r>
      <w:r w:rsidR="00F41AC9">
        <w:t>.</w:t>
      </w:r>
      <w:r w:rsidR="00F41AC9" w:rsidRPr="00F41AC9">
        <w:t>000 mm</w:t>
      </w:r>
    </w:p>
    <w:p w:rsidR="00F41AC9" w:rsidRDefault="00AB0B3C" w:rsidP="00886864">
      <w:pPr>
        <w:rPr>
          <w:lang w:val="cs-CZ"/>
        </w:rPr>
      </w:pPr>
      <w:r>
        <w:rPr>
          <w:lang w:val="cs-CZ"/>
        </w:rPr>
        <w:t>Stupně čistoty:</w:t>
      </w:r>
      <w:r w:rsidR="00886864" w:rsidRPr="009D6A36">
        <w:rPr>
          <w:lang w:val="cs-CZ"/>
        </w:rPr>
        <w:t xml:space="preserve"> </w:t>
      </w:r>
      <w:r>
        <w:rPr>
          <w:lang w:val="cs-CZ"/>
        </w:rPr>
        <w:t xml:space="preserve">           </w:t>
      </w:r>
      <w:r w:rsidR="00F41AC9" w:rsidRPr="00F41AC9">
        <w:t>&gt;</w:t>
      </w:r>
      <w:r>
        <w:rPr>
          <w:lang w:val="cs-CZ"/>
        </w:rPr>
        <w:t>99,5%</w:t>
      </w:r>
      <w:r w:rsidR="00886864" w:rsidRPr="009D6A36">
        <w:rPr>
          <w:lang w:val="cs-CZ"/>
        </w:rPr>
        <w:t xml:space="preserve">,  </w:t>
      </w:r>
      <w:r>
        <w:rPr>
          <w:lang w:val="cs-CZ"/>
        </w:rPr>
        <w:t xml:space="preserve"> </w:t>
      </w:r>
      <w:r w:rsidR="00F41AC9" w:rsidRPr="00F41AC9">
        <w:t>≥</w:t>
      </w:r>
      <w:r w:rsidR="00886864" w:rsidRPr="009D6A36">
        <w:rPr>
          <w:lang w:val="cs-CZ"/>
        </w:rPr>
        <w:t>99</w:t>
      </w:r>
      <w:r>
        <w:rPr>
          <w:lang w:val="cs-CZ"/>
        </w:rPr>
        <w:t>,</w:t>
      </w:r>
      <w:r w:rsidR="00F41AC9">
        <w:rPr>
          <w:lang w:val="cs-CZ"/>
        </w:rPr>
        <w:t>999%</w:t>
      </w:r>
    </w:p>
    <w:p w:rsidR="00886864" w:rsidRDefault="00AB0B3C" w:rsidP="00886864">
      <w:pPr>
        <w:rPr>
          <w:lang w:val="cs-CZ"/>
        </w:rPr>
      </w:pPr>
      <w:r>
        <w:rPr>
          <w:lang w:val="cs-CZ"/>
        </w:rPr>
        <w:t xml:space="preserve">Standardní </w:t>
      </w:r>
      <w:proofErr w:type="gramStart"/>
      <w:r>
        <w:rPr>
          <w:lang w:val="cs-CZ"/>
        </w:rPr>
        <w:t>zkouška</w:t>
      </w:r>
      <w:r w:rsidR="00886864" w:rsidRPr="009D6A36">
        <w:rPr>
          <w:lang w:val="cs-CZ"/>
        </w:rPr>
        <w:t xml:space="preserve">: </w:t>
      </w:r>
      <w:r>
        <w:rPr>
          <w:lang w:val="cs-CZ"/>
        </w:rPr>
        <w:t xml:space="preserve">  </w:t>
      </w:r>
      <w:r w:rsidR="008842C9">
        <w:rPr>
          <w:lang w:val="cs-CZ"/>
        </w:rPr>
        <w:t>metoda</w:t>
      </w:r>
      <w:proofErr w:type="gramEnd"/>
      <w:r w:rsidR="008842C9">
        <w:rPr>
          <w:lang w:val="cs-CZ"/>
        </w:rPr>
        <w:t xml:space="preserve"> </w:t>
      </w:r>
      <w:r w:rsidR="00886864" w:rsidRPr="009D6A36">
        <w:rPr>
          <w:lang w:val="cs-CZ"/>
        </w:rPr>
        <w:t>ICP-OES</w:t>
      </w:r>
      <w:r w:rsidR="008842C9">
        <w:rPr>
          <w:lang w:val="cs-CZ"/>
        </w:rPr>
        <w:t>, poskytujeme M</w:t>
      </w:r>
      <w:r w:rsidR="00886864" w:rsidRPr="009D6A36">
        <w:rPr>
          <w:lang w:val="cs-CZ"/>
        </w:rPr>
        <w:t>SDS</w:t>
      </w:r>
      <w:r w:rsidR="00CA6E75">
        <w:rPr>
          <w:lang w:val="cs-CZ"/>
        </w:rPr>
        <w:t xml:space="preserve"> (certifikát).</w:t>
      </w:r>
    </w:p>
    <w:p w:rsidR="00F41AC9" w:rsidRPr="00F41AC9" w:rsidRDefault="00F41AC9" w:rsidP="00F41AC9">
      <w:proofErr w:type="spellStart"/>
      <w:r>
        <w:t>Námi</w:t>
      </w:r>
      <w:proofErr w:type="spellEnd"/>
      <w:r>
        <w:t xml:space="preserve"> </w:t>
      </w:r>
      <w:proofErr w:type="spellStart"/>
      <w:r>
        <w:t>nabízené</w:t>
      </w:r>
      <w:proofErr w:type="spellEnd"/>
      <w:r>
        <w:t xml:space="preserve"> </w:t>
      </w:r>
      <w:proofErr w:type="spellStart"/>
      <w:r>
        <w:t>standardní</w:t>
      </w:r>
      <w:proofErr w:type="spellEnd"/>
      <w:r>
        <w:t xml:space="preserve"> materiály k </w:t>
      </w:r>
      <w:proofErr w:type="spellStart"/>
      <w:r>
        <w:t>výrobě</w:t>
      </w:r>
      <w:proofErr w:type="spellEnd"/>
      <w:r>
        <w:t xml:space="preserve"> </w:t>
      </w:r>
      <w:proofErr w:type="spellStart"/>
      <w:r>
        <w:t>rotačních</w:t>
      </w:r>
      <w:proofErr w:type="spellEnd"/>
      <w:r>
        <w:t xml:space="preserve"> </w:t>
      </w:r>
      <w:proofErr w:type="spellStart"/>
      <w:r>
        <w:t>targetů</w:t>
      </w:r>
      <w:proofErr w:type="spellEnd"/>
      <w:r>
        <w:t xml:space="preserve"> </w:t>
      </w:r>
      <w:proofErr w:type="spellStart"/>
      <w:r>
        <w:t>jsou</w:t>
      </w:r>
      <w:proofErr w:type="spellEnd"/>
      <w:r w:rsidRPr="00F41AC9">
        <w:t>:</w:t>
      </w:r>
    </w:p>
    <w:p w:rsidR="00F41AC9" w:rsidRPr="00F41AC9" w:rsidRDefault="00F41AC9" w:rsidP="00F41AC9">
      <w:proofErr w:type="spellStart"/>
      <w:r w:rsidRPr="00F41AC9">
        <w:t>ZnO</w:t>
      </w:r>
      <w:proofErr w:type="spellEnd"/>
      <w:r w:rsidRPr="00F41AC9">
        <w:t>,</w:t>
      </w:r>
      <w:r>
        <w:t xml:space="preserve"> </w:t>
      </w:r>
      <w:r w:rsidRPr="00F41AC9">
        <w:t>i-</w:t>
      </w:r>
      <w:proofErr w:type="spellStart"/>
      <w:r w:rsidRPr="00F41AC9">
        <w:t>ZnO</w:t>
      </w:r>
      <w:proofErr w:type="spellEnd"/>
      <w:r w:rsidRPr="00F41AC9">
        <w:t xml:space="preserve">, AZO, </w:t>
      </w:r>
      <w:proofErr w:type="spellStart"/>
      <w:r w:rsidRPr="00F41AC9">
        <w:t>TiOx</w:t>
      </w:r>
      <w:proofErr w:type="spellEnd"/>
      <w:r w:rsidRPr="00F41AC9">
        <w:t xml:space="preserve">, TZO, </w:t>
      </w:r>
      <w:proofErr w:type="spellStart"/>
      <w:r w:rsidRPr="00F41AC9">
        <w:t>ZnAl</w:t>
      </w:r>
      <w:proofErr w:type="spellEnd"/>
      <w:r w:rsidRPr="00F41AC9">
        <w:t>,</w:t>
      </w:r>
      <w:r>
        <w:t xml:space="preserve"> </w:t>
      </w:r>
      <w:proofErr w:type="spellStart"/>
      <w:r w:rsidRPr="00F41AC9">
        <w:t>CuGa</w:t>
      </w:r>
      <w:proofErr w:type="spellEnd"/>
      <w:r w:rsidRPr="00F41AC9">
        <w:t>, ZrO2,</w:t>
      </w:r>
      <w:r>
        <w:t xml:space="preserve"> </w:t>
      </w:r>
      <w:proofErr w:type="spellStart"/>
      <w:r w:rsidRPr="00F41AC9">
        <w:t>WOx</w:t>
      </w:r>
      <w:proofErr w:type="spellEnd"/>
      <w:r w:rsidRPr="00F41AC9">
        <w:t>,</w:t>
      </w:r>
      <w:r>
        <w:t xml:space="preserve"> </w:t>
      </w:r>
      <w:proofErr w:type="spellStart"/>
      <w:r w:rsidRPr="00F41AC9">
        <w:t>NbOx</w:t>
      </w:r>
      <w:proofErr w:type="spellEnd"/>
      <w:r w:rsidRPr="00F41AC9">
        <w:t xml:space="preserve">, Al2O3, Cu, Al, Sn, </w:t>
      </w:r>
      <w:proofErr w:type="spellStart"/>
      <w:r w:rsidRPr="00F41AC9">
        <w:t>ZnSn</w:t>
      </w:r>
      <w:proofErr w:type="spellEnd"/>
      <w:r w:rsidRPr="00F41AC9">
        <w:t xml:space="preserve">, </w:t>
      </w:r>
      <w:proofErr w:type="spellStart"/>
      <w:r w:rsidRPr="00F41AC9">
        <w:t>InSn</w:t>
      </w:r>
      <w:proofErr w:type="spellEnd"/>
      <w:r w:rsidRPr="00F41AC9">
        <w:t xml:space="preserve">, ATO, </w:t>
      </w:r>
      <w:proofErr w:type="spellStart"/>
      <w:r w:rsidRPr="00F41AC9">
        <w:t>CdTe</w:t>
      </w:r>
      <w:proofErr w:type="spellEnd"/>
      <w:r w:rsidRPr="00F41AC9">
        <w:t>, V,</w:t>
      </w:r>
      <w:r>
        <w:t xml:space="preserve"> </w:t>
      </w:r>
      <w:proofErr w:type="spellStart"/>
      <w:r w:rsidRPr="00F41AC9">
        <w:t>NiCr</w:t>
      </w:r>
      <w:proofErr w:type="spellEnd"/>
      <w:r w:rsidRPr="00F41AC9">
        <w:t xml:space="preserve">, </w:t>
      </w:r>
      <w:proofErr w:type="spellStart"/>
      <w:r w:rsidRPr="00F41AC9">
        <w:t>NiV</w:t>
      </w:r>
      <w:proofErr w:type="spellEnd"/>
      <w:r w:rsidRPr="00F41AC9">
        <w:t xml:space="preserve">, </w:t>
      </w:r>
      <w:proofErr w:type="spellStart"/>
      <w:r w:rsidRPr="00F41AC9">
        <w:t>CrAl</w:t>
      </w:r>
      <w:proofErr w:type="spellEnd"/>
      <w:r w:rsidRPr="00F41AC9">
        <w:t>,</w:t>
      </w:r>
      <w:r>
        <w:t xml:space="preserve"> </w:t>
      </w:r>
      <w:proofErr w:type="spellStart"/>
      <w:r w:rsidRPr="00F41AC9">
        <w:t>CrAlSi</w:t>
      </w:r>
      <w:proofErr w:type="spellEnd"/>
      <w:r w:rsidRPr="00F41AC9">
        <w:t xml:space="preserve">, </w:t>
      </w:r>
      <w:proofErr w:type="spellStart"/>
      <w:r w:rsidRPr="00F41AC9">
        <w:t>AlTi</w:t>
      </w:r>
      <w:proofErr w:type="spellEnd"/>
      <w:r w:rsidRPr="00F41AC9">
        <w:t>,</w:t>
      </w:r>
      <w:r>
        <w:t xml:space="preserve"> </w:t>
      </w:r>
      <w:proofErr w:type="spellStart"/>
      <w:r w:rsidRPr="00F41AC9">
        <w:t>AlSn</w:t>
      </w:r>
      <w:proofErr w:type="spellEnd"/>
      <w:r w:rsidRPr="00F41AC9">
        <w:t xml:space="preserve">, Cr, </w:t>
      </w:r>
      <w:proofErr w:type="spellStart"/>
      <w:r w:rsidRPr="00F41AC9">
        <w:t>AlTi</w:t>
      </w:r>
      <w:proofErr w:type="spellEnd"/>
      <w:r w:rsidRPr="00F41AC9">
        <w:t xml:space="preserve">, Ti, </w:t>
      </w:r>
      <w:proofErr w:type="spellStart"/>
      <w:r w:rsidRPr="00F41AC9">
        <w:t>Zr</w:t>
      </w:r>
      <w:proofErr w:type="spellEnd"/>
      <w:r w:rsidRPr="00F41AC9">
        <w:t xml:space="preserve">, </w:t>
      </w:r>
      <w:proofErr w:type="spellStart"/>
      <w:r w:rsidRPr="00F41AC9">
        <w:t>Hf</w:t>
      </w:r>
      <w:proofErr w:type="spellEnd"/>
      <w:r w:rsidRPr="00F41AC9">
        <w:t>,</w:t>
      </w:r>
      <w:r>
        <w:t xml:space="preserve"> </w:t>
      </w:r>
      <w:r w:rsidRPr="00F41AC9">
        <w:t xml:space="preserve">Mo, </w:t>
      </w:r>
      <w:proofErr w:type="spellStart"/>
      <w:r w:rsidRPr="00F41AC9">
        <w:t>MoNb</w:t>
      </w:r>
      <w:proofErr w:type="spellEnd"/>
      <w:r w:rsidRPr="00F41AC9">
        <w:t xml:space="preserve">, </w:t>
      </w:r>
      <w:proofErr w:type="spellStart"/>
      <w:r w:rsidRPr="00F41AC9">
        <w:t>Inconiel</w:t>
      </w:r>
      <w:proofErr w:type="spellEnd"/>
      <w:r w:rsidRPr="00F41AC9">
        <w:t xml:space="preserve">, W, Ta, Nb, </w:t>
      </w:r>
      <w:proofErr w:type="spellStart"/>
      <w:r w:rsidRPr="00F41AC9">
        <w:t>SiAl</w:t>
      </w:r>
      <w:proofErr w:type="spellEnd"/>
      <w:r w:rsidRPr="00F41AC9">
        <w:t xml:space="preserve">, Si, </w:t>
      </w:r>
      <w:proofErr w:type="spellStart"/>
      <w:r>
        <w:t>atd</w:t>
      </w:r>
      <w:proofErr w:type="spellEnd"/>
      <w:r w:rsidRPr="00F41AC9">
        <w:t>.</w:t>
      </w:r>
    </w:p>
    <w:p w:rsidR="00F41AC9" w:rsidRDefault="00F41AC9" w:rsidP="00886864"/>
    <w:p w:rsidR="00886864" w:rsidRPr="009D6A36" w:rsidRDefault="00CA6E75" w:rsidP="00886864">
      <w:pPr>
        <w:rPr>
          <w:lang w:val="cs-CZ"/>
        </w:rPr>
      </w:pPr>
      <w:bookmarkStart w:id="0" w:name="_GoBack"/>
      <w:bookmarkEnd w:id="0"/>
      <w:r>
        <w:rPr>
          <w:lang w:val="cs-CZ"/>
        </w:rPr>
        <w:t>Disponujem</w:t>
      </w:r>
      <w:r w:rsidR="008842C9">
        <w:rPr>
          <w:lang w:val="cs-CZ"/>
        </w:rPr>
        <w:t>e:</w:t>
      </w:r>
    </w:p>
    <w:p w:rsidR="00886864" w:rsidRPr="009D6A36" w:rsidRDefault="00CA6E75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Různými výrobními technikami a zařízením (např. CIP izostatické lisování za stu</w:t>
      </w:r>
      <w:r w:rsidR="004523F3">
        <w:rPr>
          <w:lang w:val="cs-CZ"/>
        </w:rPr>
        <w:t>dena + různé technologie atmosfé</w:t>
      </w:r>
      <w:r>
        <w:rPr>
          <w:lang w:val="cs-CZ"/>
        </w:rPr>
        <w:t>rické práškové metalurgie, vakuové lisování za tepla, technologie horkého izostatického slinování</w:t>
      </w:r>
      <w:r w:rsidR="004523F3">
        <w:rPr>
          <w:lang w:val="cs-CZ"/>
        </w:rPr>
        <w:t>, tavení elektronovým paprskem, technologie čištění taveniny atd.)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Širokou škálou produktů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Zákaznícky</w:t>
      </w:r>
      <w:proofErr w:type="spellEnd"/>
      <w:r>
        <w:rPr>
          <w:lang w:val="cs-CZ"/>
        </w:rPr>
        <w:t xml:space="preserve"> orientovaným personál</w:t>
      </w:r>
      <w:r w:rsidR="005337EE">
        <w:rPr>
          <w:lang w:val="cs-CZ"/>
        </w:rPr>
        <w:t>e</w:t>
      </w:r>
      <w:r>
        <w:rPr>
          <w:lang w:val="cs-CZ"/>
        </w:rPr>
        <w:t>m</w:t>
      </w:r>
      <w:r w:rsidR="005337EE">
        <w:rPr>
          <w:lang w:val="cs-CZ"/>
        </w:rPr>
        <w:t>.</w:t>
      </w:r>
    </w:p>
    <w:p w:rsidR="00886864" w:rsidRPr="009D6A36" w:rsidRDefault="004523F3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T</w:t>
      </w:r>
      <w:r w:rsidR="00886864" w:rsidRPr="009D6A36">
        <w:rPr>
          <w:lang w:val="cs-CZ"/>
        </w:rPr>
        <w:t>echnolog</w:t>
      </w:r>
      <w:r>
        <w:rPr>
          <w:lang w:val="cs-CZ"/>
        </w:rPr>
        <w:t>ií recyklace a opětovného využití</w:t>
      </w:r>
      <w:r w:rsidR="005337EE">
        <w:rPr>
          <w:lang w:val="cs-CZ"/>
        </w:rPr>
        <w:t xml:space="preserve"> vyhořel</w:t>
      </w:r>
      <w:r w:rsidR="001A281F">
        <w:rPr>
          <w:lang w:val="cs-CZ"/>
        </w:rPr>
        <w:t xml:space="preserve">ých </w:t>
      </w:r>
      <w:proofErr w:type="spellStart"/>
      <w:r w:rsidR="001A281F">
        <w:rPr>
          <w:lang w:val="cs-CZ"/>
        </w:rPr>
        <w:t>targetů</w:t>
      </w:r>
      <w:proofErr w:type="spellEnd"/>
      <w:r w:rsidR="005337EE">
        <w:rPr>
          <w:lang w:val="cs-CZ"/>
        </w:rPr>
        <w:t>.</w:t>
      </w:r>
    </w:p>
    <w:p w:rsidR="00886864" w:rsidRPr="009D6A36" w:rsidRDefault="001A281F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Vlastním patentovaným </w:t>
      </w:r>
      <w:proofErr w:type="spellStart"/>
      <w:r>
        <w:rPr>
          <w:lang w:val="cs-CZ"/>
        </w:rPr>
        <w:t>bondovacím</w:t>
      </w:r>
      <w:proofErr w:type="spellEnd"/>
      <w:r>
        <w:rPr>
          <w:lang w:val="cs-CZ"/>
        </w:rPr>
        <w:t xml:space="preserve"> servisem, </w:t>
      </w:r>
      <w:proofErr w:type="spellStart"/>
      <w:r>
        <w:rPr>
          <w:lang w:val="cs-CZ"/>
        </w:rPr>
        <w:t>nabondovaný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</w:t>
      </w:r>
      <w:proofErr w:type="spellEnd"/>
      <w:r>
        <w:rPr>
          <w:lang w:val="cs-CZ"/>
        </w:rPr>
        <w:t xml:space="preserve"> dosahuje vy</w:t>
      </w:r>
      <w:r w:rsidR="005337EE">
        <w:rPr>
          <w:lang w:val="cs-CZ"/>
        </w:rPr>
        <w:t xml:space="preserve">ššího mechanického, elektrického a tepelného kontaktu. </w:t>
      </w:r>
    </w:p>
    <w:p w:rsidR="00886864" w:rsidRPr="009D6A36" w:rsidRDefault="005337EE" w:rsidP="00886864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Přepracovaným systémem prodeje.</w:t>
      </w:r>
    </w:p>
    <w:p w:rsidR="00886864" w:rsidRPr="009D6A36" w:rsidRDefault="00886864" w:rsidP="00886864">
      <w:pPr>
        <w:numPr>
          <w:ilvl w:val="0"/>
          <w:numId w:val="1"/>
        </w:numPr>
        <w:rPr>
          <w:lang w:val="cs-CZ"/>
        </w:rPr>
      </w:pPr>
      <w:r w:rsidRPr="009D6A36">
        <w:rPr>
          <w:lang w:val="cs-CZ"/>
        </w:rPr>
        <w:t>P</w:t>
      </w:r>
      <w:r w:rsidR="005337EE">
        <w:rPr>
          <w:lang w:val="cs-CZ"/>
        </w:rPr>
        <w:t>oskytováním technické podpory a poradenstvím v aplikaci materiálu</w:t>
      </w:r>
      <w:r w:rsidR="00A74A99">
        <w:rPr>
          <w:lang w:val="cs-CZ"/>
        </w:rPr>
        <w:t>.</w:t>
      </w:r>
    </w:p>
    <w:p w:rsidR="00CA6E75" w:rsidRDefault="00CA6E75" w:rsidP="00886864">
      <w:pPr>
        <w:rPr>
          <w:lang w:val="cs-CZ"/>
        </w:rPr>
      </w:pPr>
    </w:p>
    <w:p w:rsidR="00886864" w:rsidRPr="009D6A36" w:rsidRDefault="00A74A99" w:rsidP="00886864">
      <w:pPr>
        <w:rPr>
          <w:lang w:val="cs-CZ"/>
        </w:rPr>
      </w:pPr>
      <w:r>
        <w:rPr>
          <w:lang w:val="cs-CZ"/>
        </w:rPr>
        <w:t>Naše klíčové technologie: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Návrh složení tenké vrstvy a návrh aplikace.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Technologie </w:t>
      </w:r>
      <w:proofErr w:type="spellStart"/>
      <w:r>
        <w:rPr>
          <w:lang w:val="cs-CZ"/>
        </w:rPr>
        <w:t>systézy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pláškových</w:t>
      </w:r>
      <w:proofErr w:type="spellEnd"/>
      <w:r>
        <w:rPr>
          <w:lang w:val="cs-CZ"/>
        </w:rPr>
        <w:t xml:space="preserve"> materiálů.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Ultrajemná</w:t>
      </w:r>
      <w:proofErr w:type="spellEnd"/>
      <w:r>
        <w:rPr>
          <w:lang w:val="cs-CZ"/>
        </w:rPr>
        <w:t xml:space="preserve"> prášková disperze a disperzní technologie.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CIP a DCC technologie tváření materiálů.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Různé typy ochranných atmosfér a slinovacích technologií.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Technologie svařování kovů a keramických frakcí.</w:t>
      </w:r>
    </w:p>
    <w:p w:rsidR="00886864" w:rsidRPr="009D6A36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Odstředivé lití a přesné zpracování slitin kovů.</w:t>
      </w:r>
    </w:p>
    <w:p w:rsidR="00886864" w:rsidRDefault="00A74A9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Výroba materiálu technologií plazmového sp</w:t>
      </w:r>
      <w:r w:rsidR="009A0559">
        <w:rPr>
          <w:lang w:val="cs-CZ"/>
        </w:rPr>
        <w:t>r</w:t>
      </w:r>
      <w:r>
        <w:rPr>
          <w:lang w:val="cs-CZ"/>
        </w:rPr>
        <w:t xml:space="preserve">ejování a </w:t>
      </w:r>
      <w:r w:rsidR="009A0559">
        <w:rPr>
          <w:lang w:val="cs-CZ"/>
        </w:rPr>
        <w:t>technologie povrchových úprav.</w:t>
      </w:r>
    </w:p>
    <w:p w:rsidR="009A0559" w:rsidRPr="009D6A36" w:rsidRDefault="009A0559" w:rsidP="00886864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>Systém kontroly kvality na zabezpečení vysoké kvality výrobků a servisu.</w:t>
      </w:r>
    </w:p>
    <w:sectPr w:rsidR="009A0559" w:rsidRPr="009D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482E"/>
    <w:multiLevelType w:val="multilevel"/>
    <w:tmpl w:val="C4BA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C5452"/>
    <w:multiLevelType w:val="multilevel"/>
    <w:tmpl w:val="1DC6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25532"/>
    <w:multiLevelType w:val="multilevel"/>
    <w:tmpl w:val="2D4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130B"/>
    <w:multiLevelType w:val="multilevel"/>
    <w:tmpl w:val="6D50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4"/>
    <w:rsid w:val="001A281F"/>
    <w:rsid w:val="003E1748"/>
    <w:rsid w:val="004435BC"/>
    <w:rsid w:val="004523F3"/>
    <w:rsid w:val="005337EE"/>
    <w:rsid w:val="006802A0"/>
    <w:rsid w:val="008842C9"/>
    <w:rsid w:val="00886864"/>
    <w:rsid w:val="00985D86"/>
    <w:rsid w:val="009A0559"/>
    <w:rsid w:val="009D6A36"/>
    <w:rsid w:val="00A74A99"/>
    <w:rsid w:val="00AB0B3C"/>
    <w:rsid w:val="00B839EF"/>
    <w:rsid w:val="00CA6E75"/>
    <w:rsid w:val="00E1013F"/>
    <w:rsid w:val="00F11549"/>
    <w:rsid w:val="00F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A836-9463-40A8-8ED9-725448B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Hladky</dc:creator>
  <cp:keywords/>
  <dc:description/>
  <cp:lastModifiedBy>Pavol Hladky</cp:lastModifiedBy>
  <cp:revision>2</cp:revision>
  <dcterms:created xsi:type="dcterms:W3CDTF">2019-09-16T16:22:00Z</dcterms:created>
  <dcterms:modified xsi:type="dcterms:W3CDTF">2019-09-16T16:22:00Z</dcterms:modified>
</cp:coreProperties>
</file>